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932" w:rsidRDefault="00102932" w:rsidP="0010293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02932" w:rsidRPr="00304E40" w:rsidRDefault="00102932" w:rsidP="0010293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304E40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102932" w:rsidRPr="00304E40" w:rsidRDefault="00102932" w:rsidP="00102932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304E40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304E40">
        <w:rPr>
          <w:rFonts w:ascii="Times New Roman" w:hAnsi="Times New Roman" w:cs="Times New Roman"/>
          <w:lang w:eastAsia="ar-SA"/>
        </w:rPr>
        <w:t>Поставка дезинфицирующих сре</w:t>
      </w:r>
      <w:proofErr w:type="gramStart"/>
      <w:r w:rsidRPr="00304E40">
        <w:rPr>
          <w:rFonts w:ascii="Times New Roman" w:hAnsi="Times New Roman" w:cs="Times New Roman"/>
          <w:lang w:eastAsia="ar-SA"/>
        </w:rPr>
        <w:t xml:space="preserve">дств </w:t>
      </w:r>
      <w:r w:rsidRPr="00304E40">
        <w:rPr>
          <w:rFonts w:ascii="Times New Roman" w:hAnsi="Times New Roman" w:cs="Times New Roman"/>
          <w:lang w:eastAsia="ar-SA"/>
        </w:rPr>
        <w:t>дл</w:t>
      </w:r>
      <w:proofErr w:type="gramEnd"/>
      <w:r w:rsidRPr="00304E40">
        <w:rPr>
          <w:rFonts w:ascii="Times New Roman" w:hAnsi="Times New Roman" w:cs="Times New Roman"/>
          <w:lang w:eastAsia="ar-SA"/>
        </w:rPr>
        <w:t>я нужд ООО «Медсервис».</w:t>
      </w:r>
    </w:p>
    <w:p w:rsidR="00102932" w:rsidRPr="00304E40" w:rsidRDefault="00102932" w:rsidP="0010293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2932" w:rsidRPr="00304E40" w:rsidRDefault="00102932" w:rsidP="00102932">
      <w:pPr>
        <w:spacing w:after="0" w:line="240" w:lineRule="auto"/>
        <w:rPr>
          <w:rFonts w:ascii="Times New Roman" w:hAnsi="Times New Roman"/>
          <w:b/>
          <w:u w:val="single"/>
        </w:rPr>
      </w:pPr>
      <w:r w:rsidRPr="00304E40">
        <w:rPr>
          <w:rFonts w:ascii="Times New Roman" w:hAnsi="Times New Roman"/>
          <w:b/>
          <w:u w:val="single"/>
        </w:rPr>
        <w:t>Общие требования к поставляемому Товару:</w:t>
      </w:r>
    </w:p>
    <w:p w:rsidR="00102932" w:rsidRPr="00304E40" w:rsidRDefault="00102932" w:rsidP="00102932">
      <w:pPr>
        <w:spacing w:after="0" w:line="240" w:lineRule="auto"/>
        <w:jc w:val="both"/>
        <w:rPr>
          <w:rFonts w:ascii="Times New Roman" w:hAnsi="Times New Roman"/>
        </w:rPr>
      </w:pPr>
      <w:r w:rsidRPr="00304E40">
        <w:rPr>
          <w:rFonts w:ascii="Times New Roman" w:hAnsi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2932" w:rsidRPr="00304E40" w:rsidRDefault="00102932" w:rsidP="00102932">
      <w:pPr>
        <w:spacing w:after="0" w:line="240" w:lineRule="auto"/>
        <w:jc w:val="both"/>
        <w:rPr>
          <w:rFonts w:ascii="Times New Roman" w:hAnsi="Times New Roman"/>
        </w:rPr>
      </w:pPr>
      <w:r w:rsidRPr="00304E40">
        <w:rPr>
          <w:rFonts w:ascii="Times New Roman" w:hAnsi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02932" w:rsidRPr="00304E40" w:rsidRDefault="00102932" w:rsidP="00102932">
      <w:pPr>
        <w:spacing w:after="0" w:line="240" w:lineRule="auto"/>
        <w:jc w:val="both"/>
        <w:rPr>
          <w:rFonts w:ascii="Times New Roman" w:hAnsi="Times New Roman"/>
        </w:rPr>
      </w:pPr>
      <w:r w:rsidRPr="00304E40">
        <w:rPr>
          <w:rFonts w:ascii="Times New Roman" w:hAnsi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2932" w:rsidRPr="00304E40" w:rsidRDefault="00102932" w:rsidP="00102932">
      <w:pPr>
        <w:spacing w:after="0" w:line="240" w:lineRule="auto"/>
        <w:jc w:val="both"/>
        <w:rPr>
          <w:rFonts w:ascii="Times New Roman" w:hAnsi="Times New Roman"/>
        </w:rPr>
      </w:pPr>
      <w:r w:rsidRPr="00304E40">
        <w:rPr>
          <w:rFonts w:ascii="Times New Roman" w:hAnsi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2932" w:rsidRPr="00304E40" w:rsidRDefault="00102932" w:rsidP="00102932">
      <w:pPr>
        <w:spacing w:after="0" w:line="240" w:lineRule="auto"/>
        <w:jc w:val="both"/>
        <w:rPr>
          <w:rFonts w:ascii="Times New Roman" w:hAnsi="Times New Roman"/>
        </w:rPr>
      </w:pPr>
      <w:r w:rsidRPr="00304E40">
        <w:rPr>
          <w:rFonts w:ascii="Times New Roman" w:hAnsi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2932" w:rsidRPr="00304E40" w:rsidRDefault="00102932" w:rsidP="00102932">
      <w:pPr>
        <w:spacing w:after="0" w:line="240" w:lineRule="auto"/>
        <w:jc w:val="both"/>
        <w:rPr>
          <w:rFonts w:ascii="Times New Roman" w:hAnsi="Times New Roman"/>
        </w:rPr>
      </w:pPr>
      <w:r w:rsidRPr="00304E40">
        <w:rPr>
          <w:rFonts w:ascii="Times New Roman" w:hAnsi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2932" w:rsidRPr="00304E40" w:rsidRDefault="00102932" w:rsidP="00102932">
      <w:pPr>
        <w:spacing w:after="0" w:line="240" w:lineRule="auto"/>
        <w:jc w:val="both"/>
        <w:rPr>
          <w:rFonts w:ascii="Times New Roman" w:hAnsi="Times New Roman"/>
        </w:rPr>
      </w:pPr>
      <w:r w:rsidRPr="00304E40">
        <w:rPr>
          <w:rFonts w:ascii="Times New Roman" w:hAnsi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2932" w:rsidRPr="00304E40" w:rsidRDefault="00102932" w:rsidP="001029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4E40">
        <w:rPr>
          <w:rFonts w:ascii="Times New Roman" w:hAnsi="Times New Roman"/>
        </w:rPr>
        <w:t xml:space="preserve">4) Продукция должна быть разрешена к применению на территории Российской Федерации </w:t>
      </w:r>
      <w:r w:rsidRPr="00304E40">
        <w:rPr>
          <w:rFonts w:ascii="Times New Roman" w:hAnsi="Times New Roman" w:cs="Times New Roman"/>
        </w:rPr>
        <w:t>и сопровождаться следующими документами:</w:t>
      </w:r>
    </w:p>
    <w:p w:rsidR="00102932" w:rsidRPr="00304E40" w:rsidRDefault="00102932" w:rsidP="00102932">
      <w:pPr>
        <w:spacing w:after="0" w:line="240" w:lineRule="auto"/>
        <w:jc w:val="both"/>
        <w:rPr>
          <w:rFonts w:ascii="Times New Roman" w:hAnsi="Times New Roman"/>
        </w:rPr>
      </w:pPr>
      <w:r w:rsidRPr="00304E40">
        <w:rPr>
          <w:rFonts w:ascii="Times New Roman" w:hAnsi="Times New Roman" w:cs="Times New Roman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102932" w:rsidRPr="00304E40" w:rsidRDefault="00102932" w:rsidP="0010293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04E40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02932" w:rsidRPr="003D0599" w:rsidTr="00873EFB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04E40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04E40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04E40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04E40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04E40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102932" w:rsidRPr="00C8402D" w:rsidTr="00D567F8">
        <w:trPr>
          <w:trHeight w:val="2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102932" w:rsidP="00304E4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04E4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D567F8" w:rsidP="00304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Дезинфицирующее средство </w:t>
            </w:r>
            <w:proofErr w:type="spellStart"/>
            <w:r w:rsidR="00102932" w:rsidRPr="00304E40">
              <w:rPr>
                <w:rFonts w:ascii="Times New Roman" w:hAnsi="Times New Roman" w:cs="Times New Roman"/>
              </w:rPr>
              <w:t>Хлормисепт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 xml:space="preserve">-Р </w:t>
            </w:r>
            <w:r w:rsidRPr="00304E40">
              <w:rPr>
                <w:rFonts w:ascii="Times New Roman" w:hAnsi="Times New Roman" w:cs="Times New Roman"/>
              </w:rPr>
              <w:t>гранулы, 1 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304E40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</w:t>
            </w:r>
            <w:bookmarkStart w:id="0" w:name="_GoBack"/>
            <w:bookmarkEnd w:id="0"/>
            <w:r w:rsidR="00102932" w:rsidRPr="00304E40">
              <w:rPr>
                <w:rFonts w:ascii="Times New Roman" w:hAnsi="Times New Roman" w:cs="Times New Roman"/>
                <w:color w:val="000000"/>
              </w:rPr>
              <w:t>ан</w:t>
            </w:r>
            <w:r w:rsidR="00D567F8" w:rsidRPr="00304E4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4E4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Дезинфицирующее средство в виде гранул на основе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дихлоризоциануровой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кислоты не менее 99%. Содержание активного хлора в препарате должно быть не менее 56 %. Срок годности рабочих растворов не менее 3 суток. </w:t>
            </w:r>
            <w:proofErr w:type="gramStart"/>
            <w:r w:rsidRPr="00304E40">
              <w:rPr>
                <w:rFonts w:ascii="Times New Roman" w:hAnsi="Times New Roman" w:cs="Times New Roman"/>
              </w:rPr>
              <w:t xml:space="preserve">Средство должно обладать антимикробной активностью в отношении </w:t>
            </w:r>
            <w:r w:rsidRPr="00304E40">
              <w:rPr>
                <w:rFonts w:ascii="Times New Roman" w:hAnsi="Times New Roman" w:cs="Times New Roman"/>
                <w:spacing w:val="-2"/>
              </w:rPr>
              <w:t xml:space="preserve">грамотрицательных и грамположительных бактерий (включая </w:t>
            </w:r>
            <w:r w:rsidRPr="00304E40">
              <w:rPr>
                <w:rFonts w:ascii="Times New Roman" w:hAnsi="Times New Roman" w:cs="Times New Roman"/>
              </w:rPr>
              <w:t xml:space="preserve">микобактерии туберкулеза, вирусов (тестировано на вирусе полиомиелита), </w:t>
            </w:r>
            <w:r w:rsidRPr="00304E40">
              <w:rPr>
                <w:rFonts w:ascii="Times New Roman" w:hAnsi="Times New Roman" w:cs="Times New Roman"/>
                <w:spacing w:val="-1"/>
              </w:rPr>
              <w:t xml:space="preserve">патогенных грибов рода </w:t>
            </w:r>
            <w:proofErr w:type="spellStart"/>
            <w:r w:rsidRPr="00304E40">
              <w:rPr>
                <w:rFonts w:ascii="Times New Roman" w:hAnsi="Times New Roman" w:cs="Times New Roman"/>
                <w:spacing w:val="-1"/>
              </w:rPr>
              <w:t>Кандида</w:t>
            </w:r>
            <w:proofErr w:type="spellEnd"/>
            <w:r w:rsidRPr="00304E40">
              <w:rPr>
                <w:rFonts w:ascii="Times New Roman" w:hAnsi="Times New Roman" w:cs="Times New Roman"/>
                <w:spacing w:val="-1"/>
              </w:rPr>
              <w:t xml:space="preserve"> и </w:t>
            </w:r>
            <w:proofErr w:type="spellStart"/>
            <w:r w:rsidRPr="00304E40">
              <w:rPr>
                <w:rFonts w:ascii="Times New Roman" w:hAnsi="Times New Roman" w:cs="Times New Roman"/>
                <w:spacing w:val="-1"/>
              </w:rPr>
              <w:t>дерматофитов</w:t>
            </w:r>
            <w:proofErr w:type="spellEnd"/>
            <w:r w:rsidRPr="00304E40">
              <w:rPr>
                <w:rFonts w:ascii="Times New Roman" w:hAnsi="Times New Roman" w:cs="Times New Roman"/>
                <w:spacing w:val="-1"/>
              </w:rPr>
              <w:t>.</w:t>
            </w:r>
            <w:proofErr w:type="gramEnd"/>
            <w:r w:rsidRPr="00304E40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gramStart"/>
            <w:r w:rsidRPr="00304E40">
              <w:rPr>
                <w:rFonts w:ascii="Times New Roman" w:hAnsi="Times New Roman" w:cs="Times New Roman"/>
                <w:spacing w:val="-1"/>
              </w:rPr>
              <w:t xml:space="preserve">Обязательным должно быть указание в инструкции на активность средства в отношении </w:t>
            </w:r>
            <w:r w:rsidRPr="00304E40">
              <w:rPr>
                <w:rFonts w:ascii="Times New Roman" w:hAnsi="Times New Roman" w:cs="Times New Roman"/>
              </w:rPr>
              <w:t xml:space="preserve">возбудителей особо опасных инфекций - холеры, чумы, туляремии) и </w:t>
            </w:r>
            <w:r w:rsidRPr="00304E40">
              <w:rPr>
                <w:rFonts w:ascii="Times New Roman" w:hAnsi="Times New Roman" w:cs="Times New Roman"/>
                <w:spacing w:val="-1"/>
              </w:rPr>
              <w:t>спор бактерий (возбудитель сибирской язвы).</w:t>
            </w:r>
            <w:proofErr w:type="gramEnd"/>
            <w:r w:rsidRPr="00304E40">
              <w:rPr>
                <w:rFonts w:ascii="Times New Roman" w:hAnsi="Times New Roman" w:cs="Times New Roman"/>
              </w:rPr>
              <w:t xml:space="preserve"> Средство должно быть предназначено для дезинфекции различных объектов в лечебно-профилактических учреждениях. Средство должно эффективно обеззараживать биологические выделения и биологические жидкости (фекалии, рвотные массы и другие), в том числе при особо опасных инфекциях. 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04E40">
                <w:rPr>
                  <w:rFonts w:ascii="Times New Roman" w:hAnsi="Times New Roman" w:cs="Times New Roman"/>
                </w:rPr>
                <w:t>1 кг</w:t>
              </w:r>
            </w:smartTag>
            <w:r w:rsidRPr="00304E40">
              <w:rPr>
                <w:rFonts w:ascii="Times New Roman" w:hAnsi="Times New Roman" w:cs="Times New Roman"/>
              </w:rPr>
              <w:t xml:space="preserve"> препарата должен составлять не менее </w:t>
            </w:r>
            <w:smartTag w:uri="urn:schemas-microsoft-com:office:smarttags" w:element="metricconverter">
              <w:smartTagPr>
                <w:attr w:name="ProductID" w:val="3700 л"/>
              </w:smartTagPr>
              <w:r w:rsidRPr="00304E40">
                <w:rPr>
                  <w:rFonts w:ascii="Times New Roman" w:hAnsi="Times New Roman" w:cs="Times New Roman"/>
                </w:rPr>
                <w:t>3700 л.</w:t>
              </w:r>
            </w:smartTag>
            <w:r w:rsidRPr="00304E40">
              <w:rPr>
                <w:rFonts w:ascii="Times New Roman" w:hAnsi="Times New Roman" w:cs="Times New Roman"/>
              </w:rPr>
              <w:t xml:space="preserve"> при экспозиции не более 60 минут для дезинфекции поверхностей при инфекциях бактериальной и вирусной этиологии; не менее </w:t>
            </w:r>
            <w:smartTag w:uri="urn:schemas-microsoft-com:office:smarttags" w:element="metricconverter">
              <w:smartTagPr>
                <w:attr w:name="ProductID" w:val="3700 л"/>
              </w:smartTagPr>
              <w:r w:rsidRPr="00304E40">
                <w:rPr>
                  <w:rFonts w:ascii="Times New Roman" w:hAnsi="Times New Roman" w:cs="Times New Roman"/>
                </w:rPr>
                <w:t>3700 л.</w:t>
              </w:r>
            </w:smartTag>
            <w:r w:rsidRPr="00304E40">
              <w:rPr>
                <w:rFonts w:ascii="Times New Roman" w:hAnsi="Times New Roman" w:cs="Times New Roman"/>
              </w:rPr>
              <w:t xml:space="preserve"> при экспозиции не более 15 минут для дезинфекции посуды при инфекциях бактериальной и вирусно</w:t>
            </w:r>
            <w:r w:rsidR="00304E40">
              <w:rPr>
                <w:rFonts w:ascii="Times New Roman" w:hAnsi="Times New Roman" w:cs="Times New Roman"/>
              </w:rPr>
              <w:t xml:space="preserve">й этиологии. Упаковка: </w:t>
            </w:r>
            <w:r w:rsidRPr="00304E40">
              <w:rPr>
                <w:rFonts w:ascii="Times New Roman" w:hAnsi="Times New Roman" w:cs="Times New Roman"/>
              </w:rPr>
              <w:t>не менее 1 кг.</w:t>
            </w:r>
          </w:p>
        </w:tc>
      </w:tr>
      <w:tr w:rsidR="00102932" w:rsidRPr="00C8402D" w:rsidTr="00873EF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102932" w:rsidP="00304E4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04E4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D567F8" w:rsidP="00304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Дезинфицирующее средство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Миродез</w:t>
            </w:r>
            <w:proofErr w:type="spellEnd"/>
            <w:r w:rsidRPr="00304E40">
              <w:rPr>
                <w:rFonts w:ascii="Times New Roman" w:hAnsi="Times New Roman" w:cs="Times New Roman"/>
              </w:rPr>
              <w:t>-</w:t>
            </w:r>
            <w:r w:rsidR="00102932" w:rsidRPr="00304E40">
              <w:rPr>
                <w:rFonts w:ascii="Times New Roman" w:hAnsi="Times New Roman" w:cs="Times New Roman"/>
              </w:rPr>
              <w:t xml:space="preserve">спрей, </w:t>
            </w:r>
            <w:r w:rsidRPr="00304E40">
              <w:rPr>
                <w:rFonts w:ascii="Times New Roman" w:hAnsi="Times New Roman" w:cs="Times New Roman"/>
              </w:rPr>
              <w:t xml:space="preserve">флакон </w:t>
            </w:r>
            <w:r w:rsidR="00102932" w:rsidRPr="00304E40">
              <w:rPr>
                <w:rFonts w:ascii="Times New Roman" w:hAnsi="Times New Roman" w:cs="Times New Roman"/>
              </w:rPr>
              <w:t>0,75 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D567F8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04E40">
              <w:rPr>
                <w:rFonts w:ascii="Times New Roman" w:hAnsi="Times New Roman" w:cs="Times New Roman"/>
              </w:rPr>
              <w:t>фл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Дезинфицирующее средство в виде готового к применению раствора на основе </w:t>
            </w:r>
            <w:r w:rsidRPr="00304E40">
              <w:rPr>
                <w:rStyle w:val="FontStyle18"/>
              </w:rPr>
              <w:t>комплекса четвертичных аммониевых соединений, (</w:t>
            </w:r>
            <w:proofErr w:type="spellStart"/>
            <w:r w:rsidRPr="00304E40">
              <w:rPr>
                <w:rStyle w:val="FontStyle18"/>
              </w:rPr>
              <w:t>алкилдиметилбензиламмоний</w:t>
            </w:r>
            <w:proofErr w:type="spellEnd"/>
            <w:r w:rsidRPr="00304E40">
              <w:rPr>
                <w:rStyle w:val="FontStyle18"/>
              </w:rPr>
              <w:br/>
              <w:t xml:space="preserve">хлорида, </w:t>
            </w:r>
            <w:proofErr w:type="spellStart"/>
            <w:r w:rsidRPr="00304E40">
              <w:rPr>
                <w:rStyle w:val="FontStyle18"/>
              </w:rPr>
              <w:t>дидецилдиметиламмоний</w:t>
            </w:r>
            <w:proofErr w:type="spellEnd"/>
            <w:r w:rsidRPr="00304E40">
              <w:rPr>
                <w:rStyle w:val="FontStyle18"/>
              </w:rPr>
              <w:t xml:space="preserve"> хлорида, </w:t>
            </w:r>
            <w:proofErr w:type="spellStart"/>
            <w:r w:rsidRPr="00304E40">
              <w:rPr>
                <w:rStyle w:val="FontStyle18"/>
              </w:rPr>
              <w:t>диоктилдиметиламмоний</w:t>
            </w:r>
            <w:proofErr w:type="spellEnd"/>
            <w:r w:rsidRPr="00304E40">
              <w:rPr>
                <w:rStyle w:val="FontStyle18"/>
              </w:rPr>
              <w:t xml:space="preserve"> хлорида и</w:t>
            </w:r>
            <w:r w:rsidRPr="00304E40">
              <w:rPr>
                <w:rStyle w:val="FontStyle18"/>
              </w:rPr>
              <w:br/>
            </w:r>
            <w:proofErr w:type="spellStart"/>
            <w:r w:rsidRPr="00304E40">
              <w:rPr>
                <w:rStyle w:val="FontStyle18"/>
              </w:rPr>
              <w:t>октилдецилдиметиламмоний</w:t>
            </w:r>
            <w:proofErr w:type="spellEnd"/>
            <w:r w:rsidRPr="00304E40">
              <w:rPr>
                <w:rStyle w:val="FontStyle18"/>
              </w:rPr>
              <w:t xml:space="preserve"> хлорида – не менее 0,65%), не должно содержать в своем составе спиртов, альдегидов, хлора, ПГМГ, аминов, перекисных соединений. </w:t>
            </w:r>
            <w:proofErr w:type="gramStart"/>
            <w:r w:rsidRPr="00304E40">
              <w:rPr>
                <w:rFonts w:ascii="Times New Roman" w:hAnsi="Times New Roman" w:cs="Times New Roman"/>
              </w:rPr>
              <w:t xml:space="preserve">Средство должно обладать </w:t>
            </w:r>
            <w:r w:rsidRPr="00304E40">
              <w:rPr>
                <w:rFonts w:ascii="Times New Roman" w:hAnsi="Times New Roman" w:cs="Times New Roman"/>
              </w:rPr>
              <w:lastRenderedPageBreak/>
              <w:t xml:space="preserve">антимикробной активностью в отношении грамположительных и грамотрицательных бактерий (включая возбудителей внутрибольничных инфекций, микобактерии туберкулеза – тестировано на </w:t>
            </w:r>
            <w:r w:rsidRPr="00304E40">
              <w:rPr>
                <w:rFonts w:ascii="Times New Roman" w:hAnsi="Times New Roman" w:cs="Times New Roman"/>
                <w:lang w:val="en-US"/>
              </w:rPr>
              <w:t>M</w:t>
            </w:r>
            <w:r w:rsidRPr="00304E40">
              <w:rPr>
                <w:rFonts w:ascii="Times New Roman" w:hAnsi="Times New Roman" w:cs="Times New Roman"/>
              </w:rPr>
              <w:t>.</w:t>
            </w:r>
            <w:r w:rsidRPr="00304E40">
              <w:rPr>
                <w:rFonts w:ascii="Times New Roman" w:hAnsi="Times New Roman" w:cs="Times New Roman"/>
                <w:lang w:val="en-US"/>
              </w:rPr>
              <w:t>terrae</w:t>
            </w:r>
            <w:r w:rsidRPr="00304E40">
              <w:rPr>
                <w:rFonts w:ascii="Times New Roman" w:hAnsi="Times New Roman" w:cs="Times New Roman"/>
              </w:rPr>
              <w:t xml:space="preserve">, кишечных инфекций), вирусов (включая аденовирусы, вирусы гриппа,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парагриппа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и др. возбудителей острых респираторных инфекций,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энтеровирусы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ротавирусы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вирус полиомиелита, вирусы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энтеральных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парентеральных гепатитов, герпеса, атипичной пневмонии, птичьего гриппа, ВИЧ и пр.), грибов рода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Кандида</w:t>
            </w:r>
            <w:proofErr w:type="spellEnd"/>
            <w:r w:rsidRPr="00304E40">
              <w:rPr>
                <w:rFonts w:ascii="Times New Roman" w:hAnsi="Times New Roman" w:cs="Times New Roman"/>
              </w:rPr>
              <w:t>, Трихофитон.</w:t>
            </w:r>
            <w:proofErr w:type="gramEnd"/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Средство должно  активно разрушать на поверхностях биологические пленки; обладать хорошими моющими свойствами, не должно портить и не должно обесцвечивать обрабатываемые объекты. 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304E40">
              <w:rPr>
                <w:rFonts w:ascii="Times New Roman" w:hAnsi="Times New Roman" w:cs="Times New Roman"/>
              </w:rPr>
              <w:t xml:space="preserve">Средство должно быть разрешено к применению в лечебно-профилактических учреждениях, в том числе стоматологических, </w:t>
            </w:r>
            <w:r w:rsidRPr="00304E40">
              <w:rPr>
                <w:rFonts w:ascii="Times New Roman" w:hAnsi="Times New Roman" w:cs="Times New Roman"/>
                <w:iCs/>
              </w:rPr>
              <w:t xml:space="preserve">с целью очистки и дезинфекции различных твердых непористых поверхностей, предметов, в </w:t>
            </w:r>
            <w:proofErr w:type="spellStart"/>
            <w:r w:rsidRPr="00304E40">
              <w:rPr>
                <w:rFonts w:ascii="Times New Roman" w:hAnsi="Times New Roman" w:cs="Times New Roman"/>
                <w:iCs/>
              </w:rPr>
              <w:t>т.ч</w:t>
            </w:r>
            <w:proofErr w:type="spellEnd"/>
            <w:r w:rsidRPr="00304E40">
              <w:rPr>
                <w:rFonts w:ascii="Times New Roman" w:hAnsi="Times New Roman" w:cs="Times New Roman"/>
                <w:iCs/>
              </w:rPr>
              <w:t xml:space="preserve">. загрязненных кровью: </w:t>
            </w:r>
            <w:r w:rsidRPr="00304E40">
              <w:rPr>
                <w:rFonts w:ascii="Times New Roman" w:hAnsi="Times New Roman" w:cs="Times New Roman"/>
              </w:rPr>
              <w:t>датчиков УЗИ;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>стетоскопов и фонендоскопов;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>стоматологических наконечников;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 xml:space="preserve">поверхностей в помещениях, жесткой и мягкой мебели, в том числе матрасов, подголовников, подлокотников кресел; </w:t>
            </w:r>
            <w:proofErr w:type="gramStart"/>
            <w:r w:rsidRPr="00304E40">
              <w:rPr>
                <w:rFonts w:ascii="Times New Roman" w:hAnsi="Times New Roman" w:cs="Times New Roman"/>
              </w:rPr>
              <w:t>осветительной аппаратуры, жалюзи, радиаторов отопления и т.п.; напольных ковровых покрытий, обивочных тканей;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 xml:space="preserve">поверхностей медицинского оборудования и приборов (в том числе поверхностей аппаратов искусственного дыхания,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флоборудования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для анестезии и гемодиализа);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>наружных поверхностей несъемных узлов и деталей эндоскопических установок и физиотерапевтического оборудования;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 </w:t>
            </w:r>
            <w:r w:rsidRPr="00304E40">
              <w:rPr>
                <w:rFonts w:ascii="Times New Roman" w:hAnsi="Times New Roman" w:cs="Times New Roman"/>
              </w:rPr>
              <w:t xml:space="preserve">оборудования в клинических  и других лабораториях, в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т.ч</w:t>
            </w:r>
            <w:proofErr w:type="spellEnd"/>
            <w:r w:rsidRPr="00304E40">
              <w:rPr>
                <w:rFonts w:ascii="Times New Roman" w:hAnsi="Times New Roman" w:cs="Times New Roman"/>
              </w:rPr>
              <w:t>. предметных стекол (очистка от иммерсионного масла);</w:t>
            </w:r>
            <w:proofErr w:type="gramEnd"/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proofErr w:type="gramStart"/>
            <w:r w:rsidRPr="00304E40">
              <w:rPr>
                <w:rFonts w:ascii="Times New Roman" w:hAnsi="Times New Roman" w:cs="Times New Roman"/>
              </w:rPr>
              <w:t xml:space="preserve">перчаток (из латекса,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неопрена</w:t>
            </w:r>
            <w:proofErr w:type="spellEnd"/>
            <w:r w:rsidRPr="00304E40">
              <w:rPr>
                <w:rFonts w:ascii="Times New Roman" w:hAnsi="Times New Roman" w:cs="Times New Roman"/>
              </w:rPr>
              <w:t>, нитрила и др. материалов, устойчивых к воздействию химических веществ), надетых на руки персонала лечебных учреждений после контакта с инфекционными больными и материалом, биологическими жидкостями, выделениями больных;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>предметов ухода за больными, игрушек;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>телефонных аппаратов, мониторов, компьютерной и офисной техники;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>оборудования и поверхностей санитарного транспорта;</w:t>
            </w:r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>резиновых, пластиковых и полипропиленовых ковриков;</w:t>
            </w:r>
            <w:proofErr w:type="gramEnd"/>
            <w:r w:rsidRPr="00304E40">
              <w:rPr>
                <w:rFonts w:ascii="Times New Roman" w:hAnsi="Times New Roman" w:cs="Times New Roman"/>
                <w:iCs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>внутренней поверхности обуви для профилактики грибковых заболеваний.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Style w:val="FontStyle18"/>
              </w:rPr>
            </w:pPr>
            <w:r w:rsidRPr="00304E40">
              <w:rPr>
                <w:rStyle w:val="apple-style-span"/>
                <w:rFonts w:ascii="Times New Roman" w:hAnsi="Times New Roman"/>
              </w:rPr>
              <w:t xml:space="preserve">Смывание рабочего раствора средства с обработанных поверхностей после дезинфекции не требуется. </w:t>
            </w:r>
            <w:r w:rsidRPr="00304E40">
              <w:rPr>
                <w:rStyle w:val="FontStyle18"/>
              </w:rPr>
              <w:t>Обработку поверхностей в помещениях способом протирания или распыления можно проводить без средств индивидуальной защиты органов дыхания и в присутствии пациентов. После обработки в помещении не требуется последующее его проветривание.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Средство должно обладать утвержденными режимами дезинфекции: экспозиция при дезинфекции в отношении бактериальных инфекций не должна превышать 30 секунд, в отношении вирусов, микобактерий туберкулеза и грибов рода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Кандида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и Трихофитон  - не более 3 минут.</w:t>
            </w:r>
          </w:p>
          <w:p w:rsidR="00102932" w:rsidRPr="00304E40" w:rsidRDefault="00304E40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Объем: </w:t>
            </w:r>
            <w:r w:rsidR="00102932" w:rsidRPr="00304E40">
              <w:rPr>
                <w:rFonts w:ascii="Times New Roman" w:hAnsi="Times New Roman" w:cs="Times New Roman"/>
              </w:rPr>
              <w:t>не менее 0,75 литра</w:t>
            </w:r>
            <w:r>
              <w:rPr>
                <w:rFonts w:ascii="Times New Roman" w:hAnsi="Times New Roman" w:cs="Times New Roman"/>
              </w:rPr>
              <w:t>,</w:t>
            </w:r>
            <w:r w:rsidR="00102932" w:rsidRPr="00304E40">
              <w:rPr>
                <w:rFonts w:ascii="Times New Roman" w:hAnsi="Times New Roman" w:cs="Times New Roman"/>
              </w:rPr>
              <w:t xml:space="preserve"> с распылителем.</w:t>
            </w:r>
          </w:p>
        </w:tc>
      </w:tr>
      <w:tr w:rsidR="00102932" w:rsidRPr="00C8402D" w:rsidTr="00873EF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102932" w:rsidP="00304E4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04E4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D567F8" w:rsidP="00304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Дезинфицирующее средство </w:t>
            </w:r>
            <w:proofErr w:type="spellStart"/>
            <w:r w:rsidR="00102932" w:rsidRPr="00304E40">
              <w:rPr>
                <w:rFonts w:ascii="Times New Roman" w:hAnsi="Times New Roman" w:cs="Times New Roman"/>
              </w:rPr>
              <w:t>Миродез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02932" w:rsidRPr="00304E40">
              <w:rPr>
                <w:rFonts w:ascii="Times New Roman" w:hAnsi="Times New Roman" w:cs="Times New Roman"/>
              </w:rPr>
              <w:t>универ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 xml:space="preserve">, </w:t>
            </w:r>
            <w:r w:rsidRPr="00304E40">
              <w:rPr>
                <w:rFonts w:ascii="Times New Roman" w:hAnsi="Times New Roman" w:cs="Times New Roman"/>
              </w:rPr>
              <w:t xml:space="preserve">флакон </w:t>
            </w:r>
            <w:r w:rsidR="00102932" w:rsidRPr="00304E40">
              <w:rPr>
                <w:rFonts w:ascii="Times New Roman" w:hAnsi="Times New Roman" w:cs="Times New Roman"/>
              </w:rPr>
              <w:t>1 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D567F8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04E40">
              <w:rPr>
                <w:rFonts w:ascii="Times New Roman" w:hAnsi="Times New Roman" w:cs="Times New Roman"/>
              </w:rPr>
              <w:t>фл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eastAsia="SimSun" w:hAnsi="Times New Roman" w:cs="Times New Roman"/>
              </w:rPr>
              <w:t>Дезинфицирующее средство,  представляющее собой жидкий концентрат</w:t>
            </w:r>
            <w:r w:rsidRPr="00304E40">
              <w:rPr>
                <w:rFonts w:ascii="Times New Roman" w:hAnsi="Times New Roman" w:cs="Times New Roman"/>
              </w:rPr>
              <w:t xml:space="preserve"> с  действующими веществами:  комплекс ЧАС,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глиоксаль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ПАВы</w:t>
            </w:r>
            <w:proofErr w:type="spellEnd"/>
            <w:r w:rsidRPr="00304E40">
              <w:rPr>
                <w:rFonts w:ascii="Times New Roman" w:hAnsi="Times New Roman" w:cs="Times New Roman"/>
              </w:rPr>
              <w:t>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Суммарная доля ЧАС  в диапазоне: не менее 10% и не более 20%.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eastAsia="SimSun" w:hAnsi="Times New Roman" w:cs="Times New Roman"/>
              </w:rPr>
              <w:t xml:space="preserve">Содержание </w:t>
            </w:r>
            <w:proofErr w:type="spellStart"/>
            <w:r w:rsidRPr="00304E40">
              <w:rPr>
                <w:rFonts w:ascii="Times New Roman" w:eastAsia="SimSun" w:hAnsi="Times New Roman" w:cs="Times New Roman"/>
              </w:rPr>
              <w:t>глиоксаля</w:t>
            </w:r>
            <w:proofErr w:type="spellEnd"/>
            <w:r w:rsidRPr="00304E40">
              <w:rPr>
                <w:rFonts w:ascii="Times New Roman" w:eastAsia="SimSun" w:hAnsi="Times New Roman" w:cs="Times New Roman"/>
              </w:rPr>
              <w:t xml:space="preserve">   в диапазоне: </w:t>
            </w:r>
            <w:r w:rsidRPr="00304E40">
              <w:rPr>
                <w:rFonts w:ascii="Times New Roman" w:hAnsi="Times New Roman" w:cs="Times New Roman"/>
              </w:rPr>
              <w:t>не менее 5,7% и не более 7,5%.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Средство не  содержит: третичных аминов, кислот, спиртов, производных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гуанидинов</w:t>
            </w:r>
            <w:proofErr w:type="spellEnd"/>
            <w:r w:rsidRPr="00304E40">
              <w:rPr>
                <w:rFonts w:ascii="Times New Roman" w:hAnsi="Times New Roman" w:cs="Times New Roman"/>
              </w:rPr>
              <w:t>, хлора, фенола, учитывая элементы ротации.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eastAsia="SimSun" w:hAnsi="Times New Roman" w:cs="Times New Roman"/>
              </w:rPr>
              <w:lastRenderedPageBreak/>
              <w:t xml:space="preserve">рН 1% водного раствора средства,  в диапазоне: </w:t>
            </w:r>
            <w:r w:rsidRPr="00304E40">
              <w:rPr>
                <w:rFonts w:ascii="Times New Roman" w:hAnsi="Times New Roman" w:cs="Times New Roman"/>
              </w:rPr>
              <w:t>не менее 2,6 и не более 8,0.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Смывание рабочего раствора средства с обработанных поверхностей после дезинфекции не требуется.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Обработка поверхностей возможна в присутствие пациентов.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Расход рабочего раствора для дезинфекции поверхности при протирании на 1 м² не более 100мл.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Средство разрешено к применению в лечебно-профилактических учреждениях (в том числе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неонатологических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отделениях, отделениях переливания крови, отделениях интенсивной терапии и реанимации, отделениях трансплантации, клинических, микробиологических и др. лабораториях), в инфекционных очагах, аптеках и аптечных пунктах, на объектах санитарного транспорта.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Средство  обладает  антимикробной активностью в отношении грамотрицательных и грамположительных бактерий (включая микобактерии туберкулеза), вирусов (включая аденовирусы, вирусы гриппа,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парагриппа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и других возбудителей острых респираторных инфекций,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энтеровирусы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ротавирусы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вирус полиомиелита, вирусы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энтеральных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парентеральных гепатитов, герпеса, атипичной пневмонии, птичьего гриппа,  вируса иммунодефицита человека), патогенных грибов рода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Кандида</w:t>
            </w:r>
            <w:proofErr w:type="spellEnd"/>
            <w:r w:rsidRPr="00304E40">
              <w:rPr>
                <w:rFonts w:ascii="Times New Roman" w:hAnsi="Times New Roman" w:cs="Times New Roman"/>
              </w:rPr>
              <w:t>, Трихофитон, плесневых грибов.</w:t>
            </w:r>
          </w:p>
          <w:p w:rsidR="00102932" w:rsidRPr="00304E40" w:rsidRDefault="00102932" w:rsidP="00304E4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Средство  обладает  моющими  свойствами.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Выход рабочего раствора из 1л концентрата для дезинфекции поверхностей, санитарно-технического оборудования, предметов ухода за больными, игрушек, посуды без остатков пищи, для проведения генеральных уборок в хирургических отделениях, стоматологических, лабораториях составляет: не менее 125 л. и не более 15 мин.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Выход рабочего раствора из 1 л концентрата для проведения дезинфекции поверхностей в отношении инфекций бактериальной этиологии составляет не менее 2000л и  не более 60 мин.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Выход рабочего раствора из 1 л концентрата для проведения дезинфекции, совмещенной с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очисткой, при инфекциях бактериальной (включая туберкулез), вирусной и грибковой (кандидозы,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дерматофитии</w:t>
            </w:r>
            <w:proofErr w:type="spellEnd"/>
            <w:r w:rsidRPr="00304E40">
              <w:rPr>
                <w:rFonts w:ascii="Times New Roman" w:hAnsi="Times New Roman" w:cs="Times New Roman"/>
              </w:rPr>
              <w:t>) этиологии составляет не менее 50л и не более 15 мин.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Выход рабочего раствора из 1 л концентрата для проведения дезинфекции остатков пищи не менее 200л и не более 60 мин.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Выход рабочего раствора из 1 л концентрата для проведения дезинфекции поверхностей, пораженных плесенью, составляет не менее 50 л и не более 120 мин.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Выход рабочего раствора из 1 л концентрата для проведения дезинфекции медицинских отходов (ИМН однократного применения) не менее 50л. не более 15 мин.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Для контроля концентрации рабочих растворов средства предусмотрены   индикаторные полоски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eastAsia="SimSun" w:hAnsi="Times New Roman" w:cs="Times New Roman"/>
              </w:rPr>
              <w:t xml:space="preserve">Срок годности рабочих растворов  </w:t>
            </w:r>
            <w:r w:rsidRPr="00304E40">
              <w:rPr>
                <w:rFonts w:ascii="Times New Roman" w:hAnsi="Times New Roman" w:cs="Times New Roman"/>
              </w:rPr>
              <w:t>не менее 14 и не более 28 суток</w:t>
            </w:r>
            <w:r w:rsidR="00304E40">
              <w:rPr>
                <w:rFonts w:ascii="Times New Roman" w:hAnsi="Times New Roman" w:cs="Times New Roman"/>
              </w:rPr>
              <w:t>.</w:t>
            </w:r>
          </w:p>
          <w:p w:rsidR="00102932" w:rsidRPr="00304E40" w:rsidRDefault="00304E40" w:rsidP="00304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</w:rPr>
              <w:t>Объём: не менее</w:t>
            </w:r>
            <w:r>
              <w:rPr>
                <w:rFonts w:ascii="Times New Roman" w:hAnsi="Times New Roman" w:cs="Times New Roman"/>
              </w:rPr>
              <w:t xml:space="preserve"> 1 литра.</w:t>
            </w:r>
          </w:p>
        </w:tc>
      </w:tr>
      <w:tr w:rsidR="00102932" w:rsidRPr="00C8402D" w:rsidTr="00873EF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102932" w:rsidP="00304E4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04E4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D567F8" w:rsidP="00304E4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Дезинфицирующее средство </w:t>
            </w:r>
            <w:r w:rsidR="00102932" w:rsidRPr="00304E40">
              <w:rPr>
                <w:rFonts w:ascii="Times New Roman" w:hAnsi="Times New Roman" w:cs="Times New Roman"/>
                <w:bCs/>
                <w:iCs/>
              </w:rPr>
              <w:t>Контакт</w:t>
            </w:r>
            <w:r w:rsidRPr="00304E40">
              <w:rPr>
                <w:rFonts w:ascii="Times New Roman" w:hAnsi="Times New Roman" w:cs="Times New Roman"/>
                <w:bCs/>
                <w:iCs/>
              </w:rPr>
              <w:t xml:space="preserve">, </w:t>
            </w:r>
            <w:r w:rsidR="00102932" w:rsidRPr="00304E40">
              <w:rPr>
                <w:rFonts w:ascii="Times New Roman" w:hAnsi="Times New Roman" w:cs="Times New Roman"/>
                <w:bCs/>
                <w:iCs/>
              </w:rPr>
              <w:t>1 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4E40">
              <w:rPr>
                <w:rFonts w:ascii="Times New Roman" w:hAnsi="Times New Roman" w:cs="Times New Roman"/>
                <w:color w:val="000000"/>
              </w:rPr>
              <w:t>ш</w:t>
            </w:r>
            <w:r w:rsidRPr="00304E40">
              <w:rPr>
                <w:rFonts w:ascii="Times New Roman" w:hAnsi="Times New Roman" w:cs="Times New Roman"/>
                <w:color w:val="000000"/>
              </w:rPr>
              <w:t>т</w:t>
            </w:r>
            <w:r w:rsidRPr="00304E4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4E40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2932" w:rsidRPr="00304E40" w:rsidRDefault="00102932" w:rsidP="00304E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04E40">
              <w:rPr>
                <w:rStyle w:val="a3"/>
                <w:rFonts w:ascii="Times New Roman" w:hAnsi="Times New Roman" w:cs="Times New Roman"/>
                <w:b w:val="0"/>
              </w:rPr>
              <w:t>Универсальный</w:t>
            </w:r>
            <w:proofErr w:type="gramEnd"/>
            <w:r w:rsidRPr="00304E40">
              <w:rPr>
                <w:rStyle w:val="a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304E40">
              <w:rPr>
                <w:rStyle w:val="a3"/>
                <w:rFonts w:ascii="Times New Roman" w:hAnsi="Times New Roman" w:cs="Times New Roman"/>
                <w:b w:val="0"/>
              </w:rPr>
              <w:t>дезинфектант</w:t>
            </w:r>
            <w:proofErr w:type="spellEnd"/>
            <w:r w:rsidRPr="00304E40">
              <w:rPr>
                <w:rStyle w:val="a3"/>
                <w:rFonts w:ascii="Times New Roman" w:hAnsi="Times New Roman" w:cs="Times New Roman"/>
                <w:b w:val="0"/>
              </w:rPr>
              <w:t xml:space="preserve"> последнего поколения и </w:t>
            </w:r>
            <w:proofErr w:type="spellStart"/>
            <w:r w:rsidRPr="00304E40">
              <w:rPr>
                <w:rStyle w:val="a3"/>
                <w:rFonts w:ascii="Times New Roman" w:hAnsi="Times New Roman" w:cs="Times New Roman"/>
                <w:b w:val="0"/>
              </w:rPr>
              <w:t>дезинфектант</w:t>
            </w:r>
            <w:proofErr w:type="spellEnd"/>
            <w:r w:rsidRPr="00304E40">
              <w:rPr>
                <w:rStyle w:val="a3"/>
                <w:rFonts w:ascii="Times New Roman" w:hAnsi="Times New Roman" w:cs="Times New Roman"/>
                <w:b w:val="0"/>
              </w:rPr>
              <w:t xml:space="preserve"> высокого уровня</w:t>
            </w:r>
            <w:r w:rsidRPr="00304E40">
              <w:rPr>
                <w:rFonts w:ascii="Times New Roman" w:hAnsi="Times New Roman" w:cs="Times New Roman"/>
              </w:rPr>
              <w:t> </w:t>
            </w:r>
            <w:r w:rsidR="00304E40">
              <w:rPr>
                <w:rFonts w:ascii="Times New Roman" w:hAnsi="Times New Roman" w:cs="Times New Roman"/>
              </w:rPr>
              <w:t xml:space="preserve">(ДВУ) </w:t>
            </w:r>
            <w:r w:rsidRPr="00304E40">
              <w:rPr>
                <w:rFonts w:ascii="Times New Roman" w:hAnsi="Times New Roman" w:cs="Times New Roman"/>
              </w:rPr>
              <w:t>представляет собой прозрачную жидкость бесцветного или слегка желтого цвета,</w:t>
            </w:r>
            <w:r w:rsidR="00304E40">
              <w:rPr>
                <w:rFonts w:ascii="Times New Roman" w:hAnsi="Times New Roman" w:cs="Times New Roman"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t>вспенивающуюся при взбалтывании.</w:t>
            </w:r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02932" w:rsidRPr="00304E40" w:rsidRDefault="00304E40" w:rsidP="00304E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E40">
              <w:rPr>
                <w:rStyle w:val="a3"/>
                <w:rFonts w:ascii="Times New Roman" w:hAnsi="Times New Roman" w:cs="Times New Roman"/>
                <w:b w:val="0"/>
              </w:rPr>
              <w:t xml:space="preserve">Средство </w:t>
            </w:r>
            <w:r w:rsidR="00102932" w:rsidRPr="00304E40">
              <w:rPr>
                <w:rStyle w:val="a3"/>
                <w:rFonts w:ascii="Times New Roman" w:hAnsi="Times New Roman" w:cs="Times New Roman"/>
                <w:b w:val="0"/>
              </w:rPr>
              <w:t xml:space="preserve"> обладает</w:t>
            </w:r>
            <w:r w:rsidR="00102932" w:rsidRPr="00304E40">
              <w:rPr>
                <w:rFonts w:ascii="Times New Roman" w:hAnsi="Times New Roman" w:cs="Times New Roman"/>
              </w:rPr>
              <w:t xml:space="preserve"> антимикробной активностью в отношении грамотрицательных (включая синегнойную палочку) и грамположительных (включая микобактерии туберкулеза) микроорганизмов, вирусов (включая аденовирусы, все типы вирусов гриппа, в </w:t>
            </w:r>
            <w:proofErr w:type="spellStart"/>
            <w:r w:rsidR="00102932" w:rsidRPr="00304E40">
              <w:rPr>
                <w:rFonts w:ascii="Times New Roman" w:hAnsi="Times New Roman" w:cs="Times New Roman"/>
              </w:rPr>
              <w:t>т.ч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 xml:space="preserve">. вирусов </w:t>
            </w:r>
            <w:r w:rsidR="00102932" w:rsidRPr="00304E40">
              <w:rPr>
                <w:rFonts w:ascii="Times New Roman" w:hAnsi="Times New Roman" w:cs="Times New Roman"/>
              </w:rPr>
              <w:lastRenderedPageBreak/>
              <w:t>«птичьего» гриппа H5N1, «свиного» гриппа</w:t>
            </w:r>
            <w:proofErr w:type="gramStart"/>
            <w:r w:rsidR="00102932" w:rsidRPr="00304E40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="00102932" w:rsidRPr="00304E40">
              <w:rPr>
                <w:rFonts w:ascii="Times New Roman" w:hAnsi="Times New Roman" w:cs="Times New Roman"/>
              </w:rPr>
              <w:t xml:space="preserve">/H1N1, </w:t>
            </w:r>
            <w:proofErr w:type="spellStart"/>
            <w:r w:rsidR="00102932" w:rsidRPr="00304E40">
              <w:rPr>
                <w:rFonts w:ascii="Times New Roman" w:hAnsi="Times New Roman" w:cs="Times New Roman"/>
              </w:rPr>
              <w:t>парагриппа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 xml:space="preserve">, возбудителей острых респираторных инфекций, </w:t>
            </w:r>
            <w:proofErr w:type="spellStart"/>
            <w:r w:rsidR="00102932" w:rsidRPr="00304E40">
              <w:rPr>
                <w:rFonts w:ascii="Times New Roman" w:hAnsi="Times New Roman" w:cs="Times New Roman"/>
              </w:rPr>
              <w:t>энтеровирусы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102932" w:rsidRPr="00304E40">
              <w:rPr>
                <w:rFonts w:ascii="Times New Roman" w:hAnsi="Times New Roman" w:cs="Times New Roman"/>
              </w:rPr>
              <w:t>ротавирусы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 xml:space="preserve">, вирус полиомиелита, вирусы </w:t>
            </w:r>
            <w:proofErr w:type="spellStart"/>
            <w:r w:rsidR="00102932" w:rsidRPr="00304E40">
              <w:rPr>
                <w:rFonts w:ascii="Times New Roman" w:hAnsi="Times New Roman" w:cs="Times New Roman"/>
              </w:rPr>
              <w:t>энтеральных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 xml:space="preserve">, парентеральных гепатитов, герпеса, «атипичной пневмонии» (SARS), ВИЧ-инфекции и др.), патогенных грибов рода </w:t>
            </w:r>
            <w:proofErr w:type="spellStart"/>
            <w:r w:rsidR="00102932" w:rsidRPr="00304E40">
              <w:rPr>
                <w:rFonts w:ascii="Times New Roman" w:hAnsi="Times New Roman" w:cs="Times New Roman"/>
              </w:rPr>
              <w:t>Кандида</w:t>
            </w:r>
            <w:proofErr w:type="spellEnd"/>
            <w:r w:rsidR="00102932" w:rsidRPr="00304E40">
              <w:rPr>
                <w:rFonts w:ascii="Times New Roman" w:hAnsi="Times New Roman" w:cs="Times New Roman"/>
              </w:rPr>
              <w:t>, Трихофитон и плесневых грибов, возбудителей внутрибольничных инфекций, анаэробной инфекции.</w:t>
            </w:r>
          </w:p>
          <w:p w:rsidR="00102932" w:rsidRPr="00304E40" w:rsidRDefault="00102932" w:rsidP="00304E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>Состав: </w:t>
            </w:r>
            <w:proofErr w:type="spellStart"/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>Триамин</w:t>
            </w:r>
            <w:proofErr w:type="spellEnd"/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 xml:space="preserve">, ЧАС 5 поколения, смесь ЧАС 4 поколения, полимер </w:t>
            </w:r>
            <w:proofErr w:type="spellStart"/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>гуанидина</w:t>
            </w:r>
            <w:proofErr w:type="spellEnd"/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>изопропанол</w:t>
            </w:r>
            <w:proofErr w:type="spellEnd"/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>, энзимы, а так же функциональные добавки и ингибиторы коррозии.</w:t>
            </w:r>
          </w:p>
          <w:p w:rsidR="00102932" w:rsidRPr="00304E40" w:rsidRDefault="00102932" w:rsidP="00304E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>Объем</w:t>
            </w:r>
            <w:r w:rsidR="00304E40">
              <w:rPr>
                <w:rFonts w:ascii="Times New Roman" w:eastAsia="Times New Roman" w:hAnsi="Times New Roman" w:cs="Times New Roman"/>
                <w:lang w:eastAsia="ru-RU"/>
              </w:rPr>
              <w:t>: не менее</w:t>
            </w:r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 xml:space="preserve"> 1 литр</w:t>
            </w:r>
            <w:r w:rsidR="00304E4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02932" w:rsidRPr="00304E40" w:rsidRDefault="00102932" w:rsidP="00304E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>Срок годности не менее 5 лет.</w:t>
            </w:r>
          </w:p>
          <w:p w:rsidR="00102932" w:rsidRPr="00304E40" w:rsidRDefault="00102932" w:rsidP="00304E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E40">
              <w:rPr>
                <w:rFonts w:ascii="Times New Roman" w:eastAsia="Times New Roman" w:hAnsi="Times New Roman" w:cs="Times New Roman"/>
                <w:lang w:eastAsia="ru-RU"/>
              </w:rPr>
              <w:t>Срок годности рабочих растворов не менее 28 суток</w:t>
            </w:r>
            <w:r w:rsidR="00304E4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102932" w:rsidRPr="00C8402D" w:rsidTr="00873EF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102932" w:rsidP="00304E4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04E4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D567F8" w:rsidP="00304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Дезинфицирующее средство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Альфадез</w:t>
            </w:r>
            <w:proofErr w:type="spellEnd"/>
            <w:r w:rsidRPr="00304E40">
              <w:rPr>
                <w:rFonts w:ascii="Times New Roman" w:hAnsi="Times New Roman" w:cs="Times New Roman"/>
              </w:rPr>
              <w:t>-ф</w:t>
            </w:r>
            <w:r w:rsidR="00102932" w:rsidRPr="00304E40">
              <w:rPr>
                <w:rFonts w:ascii="Times New Roman" w:hAnsi="Times New Roman" w:cs="Times New Roman"/>
              </w:rPr>
              <w:t>орте</w:t>
            </w:r>
            <w:r w:rsidRPr="00304E40">
              <w:rPr>
                <w:rFonts w:ascii="Times New Roman" w:hAnsi="Times New Roman" w:cs="Times New Roman"/>
              </w:rPr>
              <w:t>, флакон</w:t>
            </w:r>
            <w:r w:rsidR="00102932" w:rsidRPr="00304E40">
              <w:rPr>
                <w:rFonts w:ascii="Times New Roman" w:hAnsi="Times New Roman" w:cs="Times New Roman"/>
              </w:rPr>
              <w:t xml:space="preserve"> 1л.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4E4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4E4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Дезинфицирующее средство в виде жидкого концентрата на основе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глутарового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альдегида не более 4%,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глиоксаля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не менее 4% и не более 8% и четвертичных аммониевых соединений не менее 10% и не более 12%. рН 1% водного раствора должен быть в интервале не менее  4,5 и не более 7. Срок годности рабочих растворов не менее 14 суток. 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Антимикробная активность. Средство должно обладать антимикробной активностью в отношении грамотрицательных и грамположительных бактерий (включая микобактерии туберкулеза – тестировано на культуре </w:t>
            </w:r>
            <w:proofErr w:type="gramStart"/>
            <w:r w:rsidRPr="00304E40">
              <w:rPr>
                <w:rFonts w:ascii="Times New Roman" w:hAnsi="Times New Roman" w:cs="Times New Roman"/>
              </w:rPr>
              <w:t>тест-штамма</w:t>
            </w:r>
            <w:proofErr w:type="gramEnd"/>
            <w:r w:rsidRPr="00304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4E40">
              <w:rPr>
                <w:rFonts w:ascii="Times New Roman" w:hAnsi="Times New Roman" w:cs="Times New Roman"/>
              </w:rPr>
              <w:t>M.terrae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DSM 43227;  </w:t>
            </w:r>
            <w:proofErr w:type="gramStart"/>
            <w:r w:rsidRPr="00304E40">
              <w:rPr>
                <w:rFonts w:ascii="Times New Roman" w:hAnsi="Times New Roman" w:cs="Times New Roman"/>
              </w:rPr>
              <w:t xml:space="preserve">возбудителей особо опасных инфекций – чумы, холеры, туляремии, сибирской язвы), вирусов (включая аденовирусы, вирусы гриппа,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парагриппа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птичьего гриппа и др. возбудители острых респираторных инфекций,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энтеровирусы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ротавирусы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вирус полиомиелита, вирусы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энтеральных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парентеральных гепатитов, герпеса, атипичной пневмонии, ВИЧ-инфекции и др.), грибов рода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Кандида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, Трихофитон, плесневых грибов, а также </w:t>
            </w:r>
            <w:proofErr w:type="spellStart"/>
            <w:r w:rsidRPr="00304E40">
              <w:rPr>
                <w:rFonts w:ascii="Times New Roman" w:hAnsi="Times New Roman" w:cs="Times New Roman"/>
              </w:rPr>
              <w:t>спороцидным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действием. </w:t>
            </w:r>
            <w:proofErr w:type="gramEnd"/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Контроль концентрации рабочих растворов средства осуществляется индикаторными полосками, соответствующими данному средству. </w:t>
            </w:r>
            <w:proofErr w:type="gramStart"/>
            <w:r w:rsidRPr="00304E40">
              <w:rPr>
                <w:rFonts w:ascii="Times New Roman" w:hAnsi="Times New Roman" w:cs="Times New Roman"/>
              </w:rPr>
              <w:t>Выход рабочего раствора из одного л. средства для дезинфекции высокого уровня (ДВУ) эндоскопов должен составлять не менее 5 л. при экспозиции не более 5 минут; для стерилизации ИМН (включая хирургические и стоматологические инструменты, жесткие и гибкие эндоскопы, инструменты к ним) должен составлять не менее 5 л. при экспозиции не более 60 минут;</w:t>
            </w:r>
            <w:proofErr w:type="gramEnd"/>
            <w:r w:rsidRPr="00304E40">
              <w:rPr>
                <w:rFonts w:ascii="Times New Roman" w:hAnsi="Times New Roman" w:cs="Times New Roman"/>
              </w:rPr>
              <w:t xml:space="preserve"> для дезинфекции ИМН при вирусных, бактериальных (включая туберкулез – тестировано на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М.terrae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) и грибковых (кандидозы) инфекциях должен составлять не менее 100 л. при экспозиции не более 60 минут; не менее 200 л. для дезинфекции поверхностей в помещениях при туберкулезе. 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Объем</w:t>
            </w:r>
            <w:r w:rsidR="00304E40">
              <w:rPr>
                <w:rFonts w:ascii="Times New Roman" w:hAnsi="Times New Roman" w:cs="Times New Roman"/>
              </w:rPr>
              <w:t>:</w:t>
            </w:r>
            <w:r w:rsidRPr="00304E40">
              <w:rPr>
                <w:rFonts w:ascii="Times New Roman" w:hAnsi="Times New Roman" w:cs="Times New Roman"/>
              </w:rPr>
              <w:t xml:space="preserve"> не менее 1 литра.</w:t>
            </w:r>
          </w:p>
        </w:tc>
      </w:tr>
      <w:tr w:rsidR="00102932" w:rsidRPr="00C8402D" w:rsidTr="00873EF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102932" w:rsidP="00304E4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04E4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D567F8" w:rsidP="00304E4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Дезинфицирующее средство </w:t>
            </w:r>
            <w:proofErr w:type="spellStart"/>
            <w:r w:rsidR="00102932" w:rsidRPr="00304E40">
              <w:rPr>
                <w:rFonts w:ascii="Times New Roman" w:hAnsi="Times New Roman" w:cs="Times New Roman"/>
                <w:color w:val="000000"/>
              </w:rPr>
              <w:t>Абактерил</w:t>
            </w:r>
            <w:proofErr w:type="spellEnd"/>
            <w:r w:rsidRPr="00304E40">
              <w:rPr>
                <w:rFonts w:ascii="Times New Roman" w:hAnsi="Times New Roman" w:cs="Times New Roman"/>
                <w:color w:val="000000"/>
              </w:rPr>
              <w:t>,</w:t>
            </w:r>
            <w:r w:rsidR="00102932" w:rsidRPr="00304E40">
              <w:rPr>
                <w:rFonts w:ascii="Times New Roman" w:hAnsi="Times New Roman" w:cs="Times New Roman"/>
                <w:color w:val="000000"/>
              </w:rPr>
              <w:t xml:space="preserve"> 1л.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4E40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4E4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2932" w:rsidRPr="00304E40" w:rsidRDefault="00304E40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Дезинфицирующее средство</w:t>
            </w:r>
            <w:r w:rsidR="00102932" w:rsidRPr="00304E40">
              <w:rPr>
                <w:rFonts w:ascii="Times New Roman" w:hAnsi="Times New Roman" w:cs="Times New Roman"/>
              </w:rPr>
              <w:t xml:space="preserve"> представляет собой прозрачную жидкость слегка желтоватого или зеленого цвета со слабым специфическим запахом или запахом применяемой отдушки. Допускается наличие опалесценции и незначительного осадка.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4E40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304E40">
              <w:rPr>
                <w:rFonts w:ascii="Times New Roman" w:hAnsi="Times New Roman" w:cs="Times New Roman"/>
              </w:rPr>
              <w:t xml:space="preserve"> для дезинфекции и мытья поверхностей в помещениях, жесткой и мягкой мебели, напольных покрытий и обивочных тканей, предметов обстановки, поверхностей аппаратов, приборов, санитарно-технического оборудования, акриловых ванн, белья, посуды и т.д.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 xml:space="preserve">Действующие вещества: N,N-бис(3-аминопропил)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додециламин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1.6 %,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Алкилдиметилбензиламмоний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хлорид (АДБАХ) 3 %,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Алкилдиметилэтилбензиламмоний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</w:t>
            </w:r>
            <w:r w:rsidRPr="00304E40">
              <w:rPr>
                <w:rFonts w:ascii="Times New Roman" w:hAnsi="Times New Roman" w:cs="Times New Roman"/>
              </w:rPr>
              <w:br/>
              <w:t xml:space="preserve">хлорид 3 %,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Полигексаметиленбигуанидин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гидрохлорид 1.4 %, </w:t>
            </w:r>
            <w:proofErr w:type="spellStart"/>
            <w:r w:rsidRPr="00304E40">
              <w:rPr>
                <w:rFonts w:ascii="Times New Roman" w:hAnsi="Times New Roman" w:cs="Times New Roman"/>
              </w:rPr>
              <w:t>ПАВы</w:t>
            </w:r>
            <w:proofErr w:type="spellEnd"/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lastRenderedPageBreak/>
              <w:t>Срок г</w:t>
            </w:r>
            <w:r w:rsidR="00304E40">
              <w:rPr>
                <w:rFonts w:ascii="Times New Roman" w:hAnsi="Times New Roman" w:cs="Times New Roman"/>
              </w:rPr>
              <w:t>одности средства не менее 5 лет.</w:t>
            </w:r>
            <w:r w:rsidRPr="00304E40">
              <w:rPr>
                <w:rFonts w:ascii="Times New Roman" w:hAnsi="Times New Roman" w:cs="Times New Roman"/>
              </w:rPr>
              <w:t xml:space="preserve"> 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Срок годности рабочих растворов не менее 35 дней</w:t>
            </w:r>
            <w:r w:rsidR="00304E40">
              <w:rPr>
                <w:rFonts w:ascii="Times New Roman" w:hAnsi="Times New Roman" w:cs="Times New Roman"/>
              </w:rPr>
              <w:t>.</w:t>
            </w:r>
          </w:p>
          <w:p w:rsidR="00102932" w:rsidRPr="00304E40" w:rsidRDefault="00102932" w:rsidP="00304E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A5254"/>
                <w:shd w:val="clear" w:color="auto" w:fill="FFFFFF"/>
              </w:rPr>
            </w:pPr>
            <w:r w:rsidRPr="00304E40">
              <w:rPr>
                <w:rFonts w:ascii="Times New Roman" w:hAnsi="Times New Roman" w:cs="Times New Roman"/>
              </w:rPr>
              <w:t xml:space="preserve">Объем: </w:t>
            </w:r>
            <w:r w:rsidR="00304E40">
              <w:rPr>
                <w:rFonts w:ascii="Times New Roman" w:hAnsi="Times New Roman" w:cs="Times New Roman"/>
              </w:rPr>
              <w:t xml:space="preserve">не менее </w:t>
            </w:r>
            <w:r w:rsidRPr="00304E40">
              <w:rPr>
                <w:rFonts w:ascii="Times New Roman" w:hAnsi="Times New Roman" w:cs="Times New Roman"/>
              </w:rPr>
              <w:t>1 литр</w:t>
            </w:r>
            <w:r w:rsidR="00304E40">
              <w:rPr>
                <w:rFonts w:ascii="Times New Roman" w:hAnsi="Times New Roman" w:cs="Times New Roman"/>
              </w:rPr>
              <w:t>а</w:t>
            </w:r>
            <w:r w:rsidRPr="00304E40">
              <w:rPr>
                <w:rFonts w:ascii="Times New Roman" w:hAnsi="Times New Roman" w:cs="Times New Roman"/>
              </w:rPr>
              <w:t>.</w:t>
            </w:r>
          </w:p>
        </w:tc>
      </w:tr>
      <w:tr w:rsidR="00102932" w:rsidRPr="00C8402D" w:rsidTr="00873EF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102932" w:rsidP="00304E4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04E40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932" w:rsidRPr="00304E40" w:rsidRDefault="00102932" w:rsidP="00304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04E40">
              <w:rPr>
                <w:rFonts w:ascii="Times New Roman" w:hAnsi="Times New Roman" w:cs="Times New Roman"/>
              </w:rPr>
              <w:t>Экобриз</w:t>
            </w:r>
            <w:proofErr w:type="spellEnd"/>
            <w:r w:rsidRPr="00304E40">
              <w:rPr>
                <w:rFonts w:ascii="Times New Roman" w:hAnsi="Times New Roman" w:cs="Times New Roman"/>
              </w:rPr>
              <w:t xml:space="preserve"> салфетки</w:t>
            </w:r>
            <w:r w:rsidR="00D567F8" w:rsidRPr="00304E40">
              <w:rPr>
                <w:rFonts w:ascii="Times New Roman" w:hAnsi="Times New Roman" w:cs="Times New Roman"/>
              </w:rPr>
              <w:t xml:space="preserve"> дезинфицирующие</w:t>
            </w:r>
            <w:r w:rsidRPr="00304E40">
              <w:rPr>
                <w:rFonts w:ascii="Times New Roman" w:hAnsi="Times New Roman" w:cs="Times New Roman"/>
              </w:rPr>
              <w:t xml:space="preserve">, </w:t>
            </w:r>
            <w:r w:rsidR="00D567F8" w:rsidRPr="00304E40">
              <w:rPr>
                <w:rFonts w:ascii="Times New Roman" w:hAnsi="Times New Roman" w:cs="Times New Roman"/>
              </w:rPr>
              <w:t>банка 60 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D567F8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04E40">
              <w:rPr>
                <w:rFonts w:ascii="Times New Roman" w:hAnsi="Times New Roman" w:cs="Times New Roman"/>
              </w:rPr>
              <w:t>б</w:t>
            </w:r>
            <w:r w:rsidR="00102932" w:rsidRPr="00304E40">
              <w:rPr>
                <w:rFonts w:ascii="Times New Roman" w:hAnsi="Times New Roman" w:cs="Times New Roman"/>
              </w:rPr>
              <w:t>ан</w:t>
            </w:r>
            <w:proofErr w:type="spellEnd"/>
            <w:r w:rsidRPr="00304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932" w:rsidRPr="00304E40" w:rsidRDefault="00102932" w:rsidP="00304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4E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2932" w:rsidRPr="00304E40" w:rsidRDefault="00102932" w:rsidP="00304E40">
            <w:pPr>
              <w:pStyle w:val="Style12"/>
              <w:widowControl/>
              <w:tabs>
                <w:tab w:val="left" w:pos="691"/>
              </w:tabs>
              <w:spacing w:line="240" w:lineRule="auto"/>
              <w:rPr>
                <w:sz w:val="22"/>
                <w:szCs w:val="22"/>
              </w:rPr>
            </w:pPr>
            <w:r w:rsidRPr="00304E40">
              <w:rPr>
                <w:sz w:val="22"/>
                <w:szCs w:val="22"/>
              </w:rPr>
              <w:t>Дезинфицирующие салфетки готовые к использованию однократного применения на основе  н-</w:t>
            </w:r>
            <w:proofErr w:type="spellStart"/>
            <w:r w:rsidRPr="00304E40">
              <w:rPr>
                <w:sz w:val="22"/>
                <w:szCs w:val="22"/>
              </w:rPr>
              <w:t>пропанола</w:t>
            </w:r>
            <w:proofErr w:type="spellEnd"/>
            <w:r w:rsidRPr="00304E40">
              <w:rPr>
                <w:sz w:val="22"/>
                <w:szCs w:val="22"/>
              </w:rPr>
              <w:t xml:space="preserve">,  комплекса ЧАС, </w:t>
            </w:r>
            <w:proofErr w:type="spellStart"/>
            <w:r w:rsidRPr="00304E40">
              <w:rPr>
                <w:sz w:val="22"/>
                <w:szCs w:val="22"/>
              </w:rPr>
              <w:t>гуанидинов</w:t>
            </w:r>
            <w:proofErr w:type="spellEnd"/>
            <w:r w:rsidRPr="00304E40">
              <w:rPr>
                <w:sz w:val="22"/>
                <w:szCs w:val="22"/>
              </w:rPr>
              <w:t xml:space="preserve">.  Пропитывающий состав салфеток не должен содержать альдегидов, </w:t>
            </w:r>
            <w:proofErr w:type="spellStart"/>
            <w:r w:rsidRPr="00304E40">
              <w:rPr>
                <w:sz w:val="22"/>
                <w:szCs w:val="22"/>
              </w:rPr>
              <w:t>глиоксаля</w:t>
            </w:r>
            <w:proofErr w:type="spellEnd"/>
            <w:r w:rsidRPr="00304E40">
              <w:rPr>
                <w:sz w:val="22"/>
                <w:szCs w:val="22"/>
              </w:rPr>
              <w:t xml:space="preserve">, кислот. Средство должно </w:t>
            </w:r>
            <w:r w:rsidRPr="00304E40">
              <w:rPr>
                <w:rStyle w:val="FontStyle24"/>
                <w:sz w:val="22"/>
                <w:szCs w:val="22"/>
              </w:rPr>
              <w:t>обладать антимикробной активностью в отношении грамположительных и грамотрицательных бактерий (включая возбудителей внутрибольничных инфекций, микобактерии туберкулеза, кишечных инфекций), вирусов (острые респираторные вирусные инфекции, герпес, полиомиелит, гепатиты всех видов, включая гепатиты</w:t>
            </w:r>
            <w:proofErr w:type="gramStart"/>
            <w:r w:rsidRPr="00304E40">
              <w:rPr>
                <w:rStyle w:val="FontStyle24"/>
                <w:sz w:val="22"/>
                <w:szCs w:val="22"/>
              </w:rPr>
              <w:t xml:space="preserve"> А</w:t>
            </w:r>
            <w:proofErr w:type="gramEnd"/>
            <w:r w:rsidRPr="00304E40">
              <w:rPr>
                <w:rStyle w:val="FontStyle24"/>
                <w:sz w:val="22"/>
                <w:szCs w:val="22"/>
              </w:rPr>
              <w:t xml:space="preserve">, В и С, ВИЧ-инфекция, аденовирус и пр.), грибов рода </w:t>
            </w:r>
            <w:proofErr w:type="spellStart"/>
            <w:r w:rsidRPr="00304E40">
              <w:rPr>
                <w:rStyle w:val="FontStyle24"/>
                <w:sz w:val="22"/>
                <w:szCs w:val="22"/>
              </w:rPr>
              <w:t>Кандида</w:t>
            </w:r>
            <w:proofErr w:type="spellEnd"/>
            <w:r w:rsidRPr="00304E40">
              <w:rPr>
                <w:rStyle w:val="FontStyle24"/>
                <w:sz w:val="22"/>
                <w:szCs w:val="22"/>
              </w:rPr>
              <w:t>, Трихофитон.</w:t>
            </w:r>
            <w:r w:rsidRPr="00304E40">
              <w:rPr>
                <w:sz w:val="22"/>
                <w:szCs w:val="22"/>
              </w:rPr>
              <w:t xml:space="preserve"> Дезинфицирующие салфетки воздействуют на биологические пленки; обладают хорошими моющими свойствами, пролонгированным эффектом не менее трех часов, не портят поверхности и не оставляют следов, не требуют смывания, обладают дезодорирующими свойствами. Срок годности составляет не менее 2 лет в невскрытой упаковке,  не менее 3 месяцев после вскрытия. </w:t>
            </w:r>
            <w:proofErr w:type="gramStart"/>
            <w:r w:rsidRPr="00304E40">
              <w:rPr>
                <w:sz w:val="22"/>
                <w:szCs w:val="22"/>
              </w:rPr>
              <w:t xml:space="preserve">Средство предназначено для быстрой очистки и дезинфекции в лечебно-профилактических учреждениях (в том числе Стоматологических, детских стационарах, в инфекционных очагах) небольших по площади поверхностей, предметов, в </w:t>
            </w:r>
            <w:proofErr w:type="spellStart"/>
            <w:r w:rsidRPr="00304E40">
              <w:rPr>
                <w:sz w:val="22"/>
                <w:szCs w:val="22"/>
              </w:rPr>
              <w:t>т.ч</w:t>
            </w:r>
            <w:proofErr w:type="spellEnd"/>
            <w:r w:rsidRPr="00304E40">
              <w:rPr>
                <w:sz w:val="22"/>
                <w:szCs w:val="22"/>
              </w:rPr>
              <w:t>. загрязненных кровью, наружных поверхностей оптических приборов и оборудования, разрешенных производителем к обработке спиртовыми средствами; датчиков УЗИ, ИМН простой конфигурации, медицинских термометров, физиотерапевтического оборудования, фонендоскопов;</w:t>
            </w:r>
            <w:proofErr w:type="gramEnd"/>
            <w:r w:rsidRPr="00304E40">
              <w:rPr>
                <w:sz w:val="22"/>
                <w:szCs w:val="22"/>
              </w:rPr>
              <w:t xml:space="preserve"> телефонных аппаратов, мониторов и клавиатуры компьютеров, дверных ручек: внутренней поверхности обуви; а также в качестве кожного антисептика для гигиенической обработки рук и обработки ступней ног. Режим дезинфекции поверхностей при бактериальной (включая возбудителей внутрибольничных инфекций, микобактерии туберкулеза, кишечных инфекций) и вирусной инфекции составляет не более 5 минут. </w:t>
            </w:r>
            <w:r w:rsidRPr="00304E40">
              <w:rPr>
                <w:rStyle w:val="FontStyle24"/>
                <w:sz w:val="22"/>
                <w:szCs w:val="22"/>
              </w:rPr>
              <w:t>Упаковка</w:t>
            </w:r>
            <w:r w:rsidR="00304E40">
              <w:rPr>
                <w:rStyle w:val="FontStyle24"/>
                <w:sz w:val="22"/>
                <w:szCs w:val="22"/>
              </w:rPr>
              <w:t>:</w:t>
            </w:r>
            <w:r w:rsidRPr="00304E40">
              <w:rPr>
                <w:rStyle w:val="FontStyle24"/>
                <w:sz w:val="22"/>
                <w:szCs w:val="22"/>
              </w:rPr>
              <w:t xml:space="preserve"> н</w:t>
            </w:r>
            <w:r w:rsidRPr="00304E40">
              <w:rPr>
                <w:sz w:val="22"/>
                <w:szCs w:val="22"/>
              </w:rPr>
              <w:t>е менее 60 штук.</w:t>
            </w:r>
          </w:p>
        </w:tc>
      </w:tr>
    </w:tbl>
    <w:p w:rsidR="00E56AD0" w:rsidRDefault="00E56AD0"/>
    <w:sectPr w:rsidR="00E56AD0" w:rsidSect="0010293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932"/>
    <w:rsid w:val="00102932"/>
    <w:rsid w:val="00304E40"/>
    <w:rsid w:val="009607A7"/>
    <w:rsid w:val="00D567F8"/>
    <w:rsid w:val="00E5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2932"/>
    <w:rPr>
      <w:b/>
      <w:bCs/>
    </w:rPr>
  </w:style>
  <w:style w:type="character" w:customStyle="1" w:styleId="apple-style-span">
    <w:name w:val="apple-style-span"/>
    <w:basedOn w:val="a0"/>
    <w:rsid w:val="00102932"/>
    <w:rPr>
      <w:rFonts w:cs="Times New Roman"/>
    </w:rPr>
  </w:style>
  <w:style w:type="character" w:customStyle="1" w:styleId="FontStyle18">
    <w:name w:val="Font Style18"/>
    <w:basedOn w:val="a0"/>
    <w:rsid w:val="00102932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102932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10293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2932"/>
    <w:rPr>
      <w:b/>
      <w:bCs/>
    </w:rPr>
  </w:style>
  <w:style w:type="character" w:customStyle="1" w:styleId="apple-style-span">
    <w:name w:val="apple-style-span"/>
    <w:basedOn w:val="a0"/>
    <w:rsid w:val="00102932"/>
    <w:rPr>
      <w:rFonts w:cs="Times New Roman"/>
    </w:rPr>
  </w:style>
  <w:style w:type="character" w:customStyle="1" w:styleId="FontStyle18">
    <w:name w:val="Font Style18"/>
    <w:basedOn w:val="a0"/>
    <w:rsid w:val="00102932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102932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10293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2224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2019-09-26T04:42:00Z</dcterms:created>
  <dcterms:modified xsi:type="dcterms:W3CDTF">2019-09-26T05:12:00Z</dcterms:modified>
</cp:coreProperties>
</file>